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14D4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</w:p>
    <w:p w14:paraId="5E03C807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</w:p>
    <w:p w14:paraId="521DAB87" w14:textId="77777777" w:rsidR="00996719" w:rsidRDefault="00996719" w:rsidP="005F54DE">
      <w:pPr>
        <w:tabs>
          <w:tab w:val="left" w:pos="2688"/>
        </w:tabs>
        <w:jc w:val="center"/>
        <w:rPr>
          <w:rFonts w:ascii="ＭＳ 明朝"/>
        </w:rPr>
      </w:pPr>
      <w:r>
        <w:rPr>
          <w:rFonts w:ascii="ＭＳ 明朝" w:hAnsi="ＭＳ 明朝" w:hint="eastAsia"/>
        </w:rPr>
        <w:t>使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用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料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減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還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付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申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書</w:t>
      </w:r>
    </w:p>
    <w:p w14:paraId="574A44F7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</w:p>
    <w:p w14:paraId="57449949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東根市都市公園条例（第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条・第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条の２）の規定により、使用料の（減免・還付）を申請します。</w:t>
      </w:r>
    </w:p>
    <w:p w14:paraId="7DB97263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tbl>
      <w:tblPr>
        <w:tblW w:w="0" w:type="auto"/>
        <w:tblInd w:w="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143"/>
      </w:tblGrid>
      <w:tr w:rsidR="00996719" w:rsidRPr="00526231" w14:paraId="4BD78BE6" w14:textId="77777777" w:rsidTr="00526231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663D3F" w14:textId="77777777" w:rsidR="00996719" w:rsidRPr="00526231" w:rsidRDefault="00996719" w:rsidP="00526231">
            <w:pPr>
              <w:wordWrap w:val="0"/>
              <w:spacing w:line="240" w:lineRule="atLeast"/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申請人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6856" w14:textId="77777777" w:rsidR="00996719" w:rsidRPr="00526231" w:rsidRDefault="00996719" w:rsidP="00526231">
            <w:pPr>
              <w:wordWrap w:val="0"/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住　所</w:t>
            </w:r>
          </w:p>
        </w:tc>
      </w:tr>
      <w:tr w:rsidR="00996719" w:rsidRPr="00526231" w14:paraId="09CABF77" w14:textId="77777777" w:rsidTr="00526231"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271EDC89" w14:textId="77777777" w:rsidR="00996719" w:rsidRPr="00526231" w:rsidRDefault="00996719" w:rsidP="00526231">
            <w:pPr>
              <w:wordWrap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2F69" w14:textId="77777777" w:rsidR="00996719" w:rsidRPr="00526231" w:rsidRDefault="00996719" w:rsidP="00526231">
            <w:pPr>
              <w:wordWrap w:val="0"/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氏　名　　　　　　　　　</w:t>
            </w:r>
          </w:p>
        </w:tc>
      </w:tr>
    </w:tbl>
    <w:p w14:paraId="421FF66C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東根市長　　　　　　殿</w:t>
      </w:r>
    </w:p>
    <w:tbl>
      <w:tblPr>
        <w:tblW w:w="8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4886"/>
      </w:tblGrid>
      <w:tr w:rsidR="00996719" w:rsidRPr="00526231" w14:paraId="7131DE3B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5F3D5DEE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049655A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使用料納付者住所氏名</w:t>
            </w:r>
          </w:p>
        </w:tc>
        <w:tc>
          <w:tcPr>
            <w:tcW w:w="4886" w:type="dxa"/>
            <w:vAlign w:val="center"/>
          </w:tcPr>
          <w:p w14:paraId="2AC20B22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5A16803D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21277732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2147316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4886" w:type="dxa"/>
            <w:vAlign w:val="center"/>
          </w:tcPr>
          <w:p w14:paraId="658FD620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66C79FCB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2C42833F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EB1CE9F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使用等公園名</w:t>
            </w:r>
          </w:p>
        </w:tc>
        <w:tc>
          <w:tcPr>
            <w:tcW w:w="4886" w:type="dxa"/>
            <w:vAlign w:val="center"/>
          </w:tcPr>
          <w:p w14:paraId="56506F38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5592D845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134A1088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B68E675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使用等期間</w:t>
            </w:r>
          </w:p>
        </w:tc>
        <w:tc>
          <w:tcPr>
            <w:tcW w:w="4886" w:type="dxa"/>
            <w:vAlign w:val="center"/>
          </w:tcPr>
          <w:p w14:paraId="225DE10F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自　　　</w:t>
            </w:r>
            <w:r w:rsidRPr="00526231">
              <w:rPr>
                <w:rFonts w:ascii="ＭＳ 明朝" w:hAnsi="ＭＳ 明朝"/>
              </w:rPr>
              <w:t xml:space="preserve">  </w:t>
            </w:r>
            <w:r w:rsidRPr="00526231">
              <w:rPr>
                <w:rFonts w:ascii="ＭＳ 明朝" w:hAnsi="ＭＳ 明朝" w:hint="eastAsia"/>
              </w:rPr>
              <w:t xml:space="preserve">年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 xml:space="preserve">月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>日</w:t>
            </w:r>
            <w:r w:rsidRPr="00526231">
              <w:rPr>
                <w:rFonts w:ascii="ＭＳ 明朝" w:hAnsi="ＭＳ 明朝"/>
              </w:rPr>
              <w:t>(</w:t>
            </w:r>
            <w:r w:rsidRPr="00526231">
              <w:rPr>
                <w:rFonts w:ascii="ＭＳ 明朝" w:hAnsi="ＭＳ 明朝" w:hint="eastAsia"/>
              </w:rPr>
              <w:t xml:space="preserve">　</w:t>
            </w:r>
            <w:r w:rsidRPr="00526231">
              <w:rPr>
                <w:rFonts w:ascii="ＭＳ 明朝" w:hAnsi="ＭＳ 明朝"/>
              </w:rPr>
              <w:t>)</w:t>
            </w:r>
            <w:r w:rsidRPr="00526231">
              <w:rPr>
                <w:rFonts w:ascii="ＭＳ 明朝" w:hAnsi="ＭＳ 明朝" w:hint="eastAsia"/>
              </w:rPr>
              <w:t xml:space="preserve">　午　　時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>分</w:t>
            </w:r>
          </w:p>
          <w:p w14:paraId="068FCC07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至　　　</w:t>
            </w:r>
            <w:r w:rsidRPr="00526231">
              <w:rPr>
                <w:rFonts w:ascii="ＭＳ 明朝" w:hAnsi="ＭＳ 明朝"/>
              </w:rPr>
              <w:t xml:space="preserve">  </w:t>
            </w:r>
            <w:r w:rsidRPr="00526231">
              <w:rPr>
                <w:rFonts w:ascii="ＭＳ 明朝" w:hAnsi="ＭＳ 明朝" w:hint="eastAsia"/>
              </w:rPr>
              <w:t xml:space="preserve">年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 xml:space="preserve">月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>日</w:t>
            </w:r>
            <w:r w:rsidRPr="00526231">
              <w:rPr>
                <w:rFonts w:ascii="ＭＳ 明朝" w:hAnsi="ＭＳ 明朝"/>
              </w:rPr>
              <w:t>(</w:t>
            </w:r>
            <w:r w:rsidRPr="00526231">
              <w:rPr>
                <w:rFonts w:ascii="ＭＳ 明朝" w:hAnsi="ＭＳ 明朝" w:hint="eastAsia"/>
              </w:rPr>
              <w:t xml:space="preserve">　</w:t>
            </w:r>
            <w:r w:rsidRPr="00526231">
              <w:rPr>
                <w:rFonts w:ascii="ＭＳ 明朝" w:hAnsi="ＭＳ 明朝"/>
              </w:rPr>
              <w:t>)</w:t>
            </w:r>
            <w:r w:rsidRPr="00526231">
              <w:rPr>
                <w:rFonts w:ascii="ＭＳ 明朝" w:hAnsi="ＭＳ 明朝" w:hint="eastAsia"/>
              </w:rPr>
              <w:t xml:space="preserve">　午　　時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>分</w:t>
            </w:r>
          </w:p>
        </w:tc>
      </w:tr>
      <w:tr w:rsidR="00996719" w:rsidRPr="00526231" w14:paraId="4378C133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7D7FC3F3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298D4F45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使用等の種類</w:t>
            </w:r>
          </w:p>
        </w:tc>
        <w:tc>
          <w:tcPr>
            <w:tcW w:w="4886" w:type="dxa"/>
            <w:vAlign w:val="center"/>
          </w:tcPr>
          <w:p w14:paraId="2D26C5A3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  <w:spacing w:val="15"/>
                <w:w w:val="82"/>
                <w:kern w:val="0"/>
              </w:rPr>
              <w:t>公園施設の設置管</w:t>
            </w:r>
            <w:r w:rsidRPr="00526231">
              <w:rPr>
                <w:rFonts w:ascii="ＭＳ 明朝" w:hAnsi="ＭＳ 明朝" w:hint="eastAsia"/>
                <w:spacing w:val="-15"/>
                <w:w w:val="82"/>
                <w:kern w:val="0"/>
              </w:rPr>
              <w:t>理</w:t>
            </w:r>
            <w:r w:rsidRPr="00526231">
              <w:rPr>
                <w:rFonts w:ascii="ＭＳ 明朝" w:hAnsi="ＭＳ 明朝" w:hint="eastAsia"/>
              </w:rPr>
              <w:t xml:space="preserve">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 xml:space="preserve">公園の占用　</w:t>
            </w:r>
            <w:r w:rsidRPr="00526231">
              <w:rPr>
                <w:rFonts w:ascii="ＭＳ 明朝" w:hAnsi="ＭＳ 明朝"/>
              </w:rPr>
              <w:t xml:space="preserve"> </w:t>
            </w:r>
            <w:r w:rsidRPr="00526231">
              <w:rPr>
                <w:rFonts w:ascii="ＭＳ 明朝" w:hAnsi="ＭＳ 明朝" w:hint="eastAsia"/>
              </w:rPr>
              <w:t>公園の使用</w:t>
            </w:r>
          </w:p>
        </w:tc>
      </w:tr>
      <w:tr w:rsidR="00996719" w:rsidRPr="00526231" w14:paraId="4809BC95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0A98AA35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DC65D37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使用料（減免・還付）申請理由</w:t>
            </w:r>
          </w:p>
        </w:tc>
        <w:tc>
          <w:tcPr>
            <w:tcW w:w="4886" w:type="dxa"/>
            <w:vAlign w:val="center"/>
          </w:tcPr>
          <w:p w14:paraId="5DF2D607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1B86ACE5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38948B80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5B89281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使用料（減免・還付）申請金額</w:t>
            </w:r>
          </w:p>
        </w:tc>
        <w:tc>
          <w:tcPr>
            <w:tcW w:w="4886" w:type="dxa"/>
            <w:vAlign w:val="center"/>
          </w:tcPr>
          <w:p w14:paraId="04D93303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2015C6C2" w14:textId="77777777" w:rsidTr="00526231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18A38684" w14:textId="77777777" w:rsidR="00996719" w:rsidRPr="00526231" w:rsidRDefault="00996719" w:rsidP="00526231">
            <w:pPr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46C27B4" w14:textId="77777777" w:rsidR="00996719" w:rsidRPr="00526231" w:rsidRDefault="00996719" w:rsidP="00526231">
            <w:pPr>
              <w:spacing w:line="240" w:lineRule="atLeast"/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886" w:type="dxa"/>
            <w:vAlign w:val="center"/>
          </w:tcPr>
          <w:p w14:paraId="543C159B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</w:tbl>
    <w:p w14:paraId="7E76C615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6"/>
        <w:gridCol w:w="7444"/>
      </w:tblGrid>
      <w:tr w:rsidR="00996719" w:rsidRPr="00526231" w14:paraId="45795C28" w14:textId="77777777" w:rsidTr="00526231">
        <w:trPr>
          <w:cantSplit/>
          <w:trHeight w:val="2430"/>
        </w:trPr>
        <w:tc>
          <w:tcPr>
            <w:tcW w:w="1418" w:type="dxa"/>
            <w:textDirection w:val="tbRlV"/>
            <w:vAlign w:val="center"/>
          </w:tcPr>
          <w:p w14:paraId="2D9A0A04" w14:textId="77777777" w:rsidR="00996719" w:rsidRPr="00526231" w:rsidRDefault="00996719" w:rsidP="00526231">
            <w:pPr>
              <w:tabs>
                <w:tab w:val="left" w:pos="2688"/>
              </w:tabs>
              <w:ind w:left="113" w:right="113"/>
              <w:jc w:val="center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※　通　知　欄</w:t>
            </w:r>
          </w:p>
        </w:tc>
        <w:tc>
          <w:tcPr>
            <w:tcW w:w="7630" w:type="dxa"/>
            <w:vAlign w:val="center"/>
          </w:tcPr>
          <w:p w14:paraId="097F14FF" w14:textId="77777777" w:rsidR="00996719" w:rsidRPr="00526231" w:rsidRDefault="00996719" w:rsidP="00526231">
            <w:pPr>
              <w:tabs>
                <w:tab w:val="left" w:pos="2688"/>
              </w:tabs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この申請は　　　　　　認められるので、下記のとおり決定します。</w:t>
            </w:r>
          </w:p>
          <w:p w14:paraId="6B55306F" w14:textId="77777777" w:rsidR="00996719" w:rsidRPr="00526231" w:rsidRDefault="00996719" w:rsidP="00FD5824">
            <w:pPr>
              <w:pStyle w:val="a9"/>
            </w:pPr>
            <w:r w:rsidRPr="00526231">
              <w:rPr>
                <w:rFonts w:hint="eastAsia"/>
              </w:rPr>
              <w:t>記</w:t>
            </w:r>
          </w:p>
          <w:p w14:paraId="3E2FFC33" w14:textId="77777777" w:rsidR="00996719" w:rsidRPr="00526231" w:rsidRDefault="00996719" w:rsidP="00526231">
            <w:pPr>
              <w:pStyle w:val="ab"/>
              <w:ind w:right="896"/>
              <w:jc w:val="both"/>
              <w:rPr>
                <w:rFonts w:ascii="Century" w:hAnsi="Century"/>
              </w:rPr>
            </w:pPr>
            <w:r w:rsidRPr="00526231">
              <w:rPr>
                <w:rFonts w:ascii="Century" w:hAnsi="Century" w:hint="eastAsia"/>
              </w:rPr>
              <w:t xml:space="preserve">　　使用料（減免・還付）決定額　　　　　　　　　　　円</w:t>
            </w:r>
          </w:p>
          <w:p w14:paraId="51EAFD54" w14:textId="77777777" w:rsidR="00996719" w:rsidRPr="00526231" w:rsidRDefault="00996719" w:rsidP="00526231">
            <w:pPr>
              <w:pStyle w:val="ab"/>
              <w:ind w:right="896"/>
              <w:jc w:val="both"/>
              <w:rPr>
                <w:rFonts w:ascii="Century" w:hAnsi="Century"/>
              </w:rPr>
            </w:pPr>
            <w:r w:rsidRPr="00526231">
              <w:rPr>
                <w:rFonts w:ascii="Century" w:hAnsi="Century" w:hint="eastAsia"/>
              </w:rPr>
              <w:t xml:space="preserve">　　　　　年　　月　　日</w:t>
            </w:r>
          </w:p>
          <w:p w14:paraId="3F056053" w14:textId="77777777" w:rsidR="00996719" w:rsidRPr="00526231" w:rsidRDefault="00996719" w:rsidP="00526231">
            <w:pPr>
              <w:pStyle w:val="ab"/>
              <w:jc w:val="both"/>
              <w:rPr>
                <w:rFonts w:ascii="Century" w:hAnsi="Century"/>
              </w:rPr>
            </w:pPr>
            <w:r w:rsidRPr="00526231">
              <w:rPr>
                <w:rFonts w:ascii="Century" w:hAnsi="Century" w:hint="eastAsia"/>
              </w:rPr>
              <w:t xml:space="preserve">　　　　　　　　　　　　　　　　　　　東根市長　　　　　　　　㊞</w:t>
            </w:r>
          </w:p>
          <w:p w14:paraId="4C4D1DB4" w14:textId="77777777" w:rsidR="00996719" w:rsidRPr="00526231" w:rsidRDefault="00996719" w:rsidP="00526231">
            <w:pPr>
              <w:pStyle w:val="ab"/>
              <w:jc w:val="both"/>
            </w:pPr>
            <w:r w:rsidRPr="00526231">
              <w:rPr>
                <w:rFonts w:ascii="Century" w:hAnsi="Century" w:hint="eastAsia"/>
              </w:rPr>
              <w:t xml:space="preserve">　　　　　　　　　　殿</w:t>
            </w:r>
          </w:p>
        </w:tc>
      </w:tr>
    </w:tbl>
    <w:p w14:paraId="5BD1353C" w14:textId="77777777" w:rsidR="00996719" w:rsidRDefault="00996719" w:rsidP="005F54D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備　考</w:t>
      </w:r>
    </w:p>
    <w:p w14:paraId="03F41C50" w14:textId="77777777" w:rsidR="00996719" w:rsidRPr="005F54DE" w:rsidRDefault="00996719" w:rsidP="005F54D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※印のある欄は、申請人において記入しないこと。</w:t>
      </w:r>
    </w:p>
    <w:sectPr w:rsidR="00996719" w:rsidRPr="005F54DE" w:rsidSect="00C911BD">
      <w:pgSz w:w="11906" w:h="16838" w:code="9"/>
      <w:pgMar w:top="1134" w:right="1474" w:bottom="567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1DA1" w14:textId="77777777" w:rsidR="00B75F7C" w:rsidRDefault="00B75F7C" w:rsidP="00BC2D79">
      <w:r>
        <w:separator/>
      </w:r>
    </w:p>
  </w:endnote>
  <w:endnote w:type="continuationSeparator" w:id="0">
    <w:p w14:paraId="150AB39C" w14:textId="77777777" w:rsidR="00B75F7C" w:rsidRDefault="00B75F7C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6976" w14:textId="77777777" w:rsidR="00B75F7C" w:rsidRDefault="00B75F7C" w:rsidP="00BC2D79">
      <w:r>
        <w:separator/>
      </w:r>
    </w:p>
  </w:footnote>
  <w:footnote w:type="continuationSeparator" w:id="0">
    <w:p w14:paraId="59B53675" w14:textId="77777777" w:rsidR="00B75F7C" w:rsidRDefault="00B75F7C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A25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2F5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4BA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149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0E2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67A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231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43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D52"/>
    <w:rsid w:val="00784EA2"/>
    <w:rsid w:val="00785DA8"/>
    <w:rsid w:val="00786672"/>
    <w:rsid w:val="007866F9"/>
    <w:rsid w:val="00786B1B"/>
    <w:rsid w:val="00786F27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511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1D1F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6719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354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5F7C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59AC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11BD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28F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ADC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565F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D62D0"/>
  <w14:defaultImageDpi w14:val="0"/>
  <w15:docId w15:val="{49F5A4B4-59C4-4DCF-81A0-30C089FD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1FA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C2D7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C2D79"/>
    <w:rPr>
      <w:rFonts w:cs="Times New Roman"/>
    </w:rPr>
  </w:style>
  <w:style w:type="paragraph" w:styleId="a8">
    <w:name w:val="List Paragraph"/>
    <w:basedOn w:val="a"/>
    <w:uiPriority w:val="99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FD5824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FD5824"/>
    <w:rPr>
      <w:rFonts w:ascii="ＭＳ 明朝" w:eastAsia="ＭＳ 明朝" w:cs="Times New Roman"/>
    </w:rPr>
  </w:style>
  <w:style w:type="paragraph" w:styleId="ab">
    <w:name w:val="Closing"/>
    <w:basedOn w:val="a"/>
    <w:link w:val="ac"/>
    <w:uiPriority w:val="99"/>
    <w:rsid w:val="00FD5824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FD5824"/>
    <w:rPr>
      <w:rFonts w:ascii="ＭＳ 明朝" w:eastAsia="ＭＳ 明朝" w:cs="Times New Roman"/>
    </w:rPr>
  </w:style>
  <w:style w:type="paragraph" w:styleId="ad">
    <w:name w:val="Balloon Text"/>
    <w:basedOn w:val="a"/>
    <w:link w:val="ae"/>
    <w:uiPriority w:val="99"/>
    <w:semiHidden/>
    <w:rsid w:val="00FD58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582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a0868</dc:creator>
  <cp:keywords/>
  <dc:description/>
  <cp:lastModifiedBy>kensetsu</cp:lastModifiedBy>
  <cp:revision>2</cp:revision>
  <cp:lastPrinted>2012-10-11T02:35:00Z</cp:lastPrinted>
  <dcterms:created xsi:type="dcterms:W3CDTF">2021-10-01T00:50:00Z</dcterms:created>
  <dcterms:modified xsi:type="dcterms:W3CDTF">2021-10-01T00:50:00Z</dcterms:modified>
</cp:coreProperties>
</file>